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4A2" w:rsidRDefault="00F244A2" w:rsidP="00F244A2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</w:rPr>
      </w:pPr>
      <w:r>
        <w:rPr>
          <w:rFonts w:ascii="TH NiramitIT๙" w:hAnsi="TH NiramitIT๙" w:cs="TH NiramitIT๙"/>
          <w:noProof/>
          <w:sz w:val="36"/>
          <w:szCs w:val="36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-400050</wp:posOffset>
            </wp:positionV>
            <wp:extent cx="1362075" cy="1371600"/>
            <wp:effectExtent l="19050" t="0" r="9525" b="0"/>
            <wp:wrapNone/>
            <wp:docPr id="13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6334">
        <w:rPr>
          <w:rFonts w:ascii="TH NiramitIT๙" w:hAnsi="TH NiramitIT๙" w:cs="TH NiramitIT๙"/>
          <w:sz w:val="36"/>
          <w:szCs w:val="36"/>
        </w:rPr>
        <w:t xml:space="preserve">  </w:t>
      </w:r>
      <w:r w:rsidRPr="00B56334">
        <w:rPr>
          <w:rFonts w:ascii="TH NiramitIT๙" w:hAnsi="TH NiramitIT๙" w:cs="TH NiramitIT๙" w:hint="cs"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sz w:val="36"/>
          <w:szCs w:val="36"/>
          <w:cs/>
        </w:rPr>
        <w:t xml:space="preserve"> </w:t>
      </w:r>
      <w:r w:rsidRPr="00B56334"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>
        <w:rPr>
          <w:rFonts w:ascii="TH NiramitIT๙" w:hAnsi="TH NiramitIT๙" w:cs="TH NiramitIT๙" w:hint="cs"/>
          <w:sz w:val="36"/>
          <w:szCs w:val="36"/>
          <w:cs/>
        </w:rPr>
        <w:tab/>
      </w:r>
    </w:p>
    <w:p w:rsidR="00F244A2" w:rsidRPr="00B56334" w:rsidRDefault="00F244A2" w:rsidP="00F244A2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  <w:cs/>
        </w:rPr>
      </w:pPr>
      <w:r>
        <w:rPr>
          <w:rFonts w:ascii="TH NiramitIT๙" w:hAnsi="TH NiramitIT๙" w:cs="TH NiramitIT๙" w:hint="cs"/>
          <w:sz w:val="36"/>
          <w:szCs w:val="36"/>
          <w:cs/>
        </w:rPr>
        <w:tab/>
        <w:t xml:space="preserve">       </w:t>
      </w:r>
      <w:r w:rsidRPr="00B56334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F244A2" w:rsidRPr="00985A1A" w:rsidRDefault="00F244A2" w:rsidP="00F244A2">
      <w:pPr>
        <w:rPr>
          <w:rFonts w:ascii="TH NiramitIT๙" w:hAnsi="TH NiramitIT๙" w:cs="TH NiramitIT๙"/>
        </w:rPr>
      </w:pPr>
    </w:p>
    <w:p w:rsidR="00F244A2" w:rsidRPr="00985A1A" w:rsidRDefault="00F244A2" w:rsidP="00F244A2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 xml:space="preserve">          </w:t>
      </w:r>
      <w:r w:rsidRPr="00985A1A">
        <w:rPr>
          <w:rFonts w:ascii="TH NiramitIT๙" w:hAnsi="TH NiramitIT๙" w:cs="TH NiramitIT๙"/>
          <w:cs/>
        </w:rPr>
        <w:t>ประกาศเทศบาลตำบลยุโป</w:t>
      </w:r>
    </w:p>
    <w:p w:rsidR="00F244A2" w:rsidRPr="00985A1A" w:rsidRDefault="00F244A2" w:rsidP="00F244A2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เรื่อง ประชาสัมพันธ์แผนการจัดหาพัสดุ ประจำปีงบประมาณ พ.ศ. 255</w:t>
      </w:r>
      <w:r>
        <w:rPr>
          <w:rFonts w:ascii="TH NiramitIT๙" w:hAnsi="TH NiramitIT๙" w:cs="TH NiramitIT๙" w:hint="cs"/>
          <w:cs/>
        </w:rPr>
        <w:t>9</w:t>
      </w:r>
    </w:p>
    <w:p w:rsidR="00F244A2" w:rsidRPr="00985A1A" w:rsidRDefault="00F244A2" w:rsidP="00F244A2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 w:rsidRPr="00985A1A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ครั้งที่ 2</w:t>
      </w:r>
    </w:p>
    <w:p w:rsidR="00F244A2" w:rsidRPr="00985A1A" w:rsidRDefault="00F244A2" w:rsidP="00F244A2">
      <w:pPr>
        <w:rPr>
          <w:rFonts w:ascii="TH NiramitIT๙" w:hAnsi="TH NiramitIT๙" w:cs="TH NiramitIT๙" w:hint="cs"/>
          <w:sz w:val="16"/>
          <w:szCs w:val="16"/>
        </w:rPr>
      </w:pPr>
    </w:p>
    <w:p w:rsidR="00F244A2" w:rsidRPr="00985A1A" w:rsidRDefault="00F244A2" w:rsidP="00F244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F244A2" w:rsidRPr="003C2107" w:rsidRDefault="00F244A2" w:rsidP="00F244A2">
      <w:pPr>
        <w:rPr>
          <w:rFonts w:ascii="TH NiramitIT๙" w:hAnsi="TH NiramitIT๙" w:cs="TH NiramitIT๙" w:hint="cs"/>
          <w:cs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  ได้จัดทำแผนจัดหาพัสดุ  (ผด. ๒) เพื่อใช้เป็นแนวทางในการจัดหาพัสดุ  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3C2107">
        <w:rPr>
          <w:rFonts w:ascii="TH NiramitIT๙" w:hAnsi="TH NiramitIT๙" w:cs="TH NiramitIT๙"/>
          <w:cs/>
        </w:rPr>
        <w:t xml:space="preserve"> และกอง</w:t>
      </w:r>
      <w:r>
        <w:rPr>
          <w:rFonts w:ascii="TH NiramitIT๙" w:hAnsi="TH NiramitIT๙" w:cs="TH NiramitIT๙" w:hint="cs"/>
          <w:cs/>
        </w:rPr>
        <w:t xml:space="preserve">การศึกษา 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ได้จัดส่งแผนการจัดหาพัสดุประจำปีของหน่วยงานกอง</w:t>
      </w:r>
      <w:r>
        <w:rPr>
          <w:rFonts w:ascii="TH NiramitIT๙" w:hAnsi="TH NiramitIT๙" w:cs="TH NiramitIT๙" w:hint="cs"/>
          <w:cs/>
        </w:rPr>
        <w:t>การศึกษา</w:t>
      </w:r>
      <w:r w:rsidRPr="003C2107">
        <w:rPr>
          <w:rFonts w:ascii="TH NiramitIT๙" w:hAnsi="TH NiramitIT๙" w:cs="TH NiramitIT๙"/>
          <w:cs/>
        </w:rPr>
        <w:t xml:space="preserve"> (เพิ่มเติม</w:t>
      </w:r>
      <w:r>
        <w:rPr>
          <w:rFonts w:ascii="TH NiramitIT๙" w:hAnsi="TH NiramitIT๙" w:cs="TH NiramitIT๙" w:hint="cs"/>
          <w:cs/>
        </w:rPr>
        <w:t>ครั้งที่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2</w:t>
      </w:r>
      <w:r w:rsidRPr="003C2107">
        <w:rPr>
          <w:rFonts w:ascii="TH NiramitIT๙" w:hAnsi="TH NiramitIT๙" w:cs="TH NiramitIT๙"/>
          <w:cs/>
        </w:rPr>
        <w:t xml:space="preserve">) </w:t>
      </w:r>
    </w:p>
    <w:p w:rsidR="00F244A2" w:rsidRPr="003C2107" w:rsidRDefault="00F244A2" w:rsidP="00F244A2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F244A2" w:rsidRPr="003C2107" w:rsidRDefault="00F244A2" w:rsidP="00F244A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เทศบาลตำบลยุโป   จึงขอประชาสัมพันธ์แผนการจัดหาพัสดุ (ผด. 2)  เพิ่มเติมครั้งที่ </w:t>
      </w:r>
      <w:r>
        <w:rPr>
          <w:rFonts w:ascii="TH NiramitIT๙" w:hAnsi="TH NiramitIT๙" w:cs="TH NiramitIT๙" w:hint="cs"/>
          <w:cs/>
        </w:rPr>
        <w:t>2</w:t>
      </w:r>
      <w:r w:rsidRPr="003C2107">
        <w:rPr>
          <w:rFonts w:ascii="TH NiramitIT๙" w:hAnsi="TH NiramitIT๙" w:cs="TH NiramitIT๙"/>
          <w:cs/>
        </w:rPr>
        <w:t xml:space="preserve"> ประจำปีงบประมาณ 255</w:t>
      </w:r>
      <w:r>
        <w:rPr>
          <w:rFonts w:ascii="TH NiramitIT๙" w:hAnsi="TH NiramitIT๙" w:cs="TH NiramitIT๙" w:hint="cs"/>
          <w:cs/>
        </w:rPr>
        <w:t>9</w:t>
      </w:r>
      <w:r w:rsidRPr="003C2107">
        <w:rPr>
          <w:rFonts w:ascii="TH NiramitIT๙" w:hAnsi="TH NiramitIT๙" w:cs="TH NiramitIT๙"/>
          <w:cs/>
        </w:rPr>
        <w:t xml:space="preserve"> </w:t>
      </w:r>
    </w:p>
    <w:p w:rsidR="00F244A2" w:rsidRPr="003C2107" w:rsidRDefault="00F244A2" w:rsidP="00F244A2">
      <w:pPr>
        <w:rPr>
          <w:rFonts w:ascii="TH NiramitIT๙" w:hAnsi="TH NiramitIT๙" w:cs="TH NiramitIT๙"/>
          <w:sz w:val="16"/>
          <w:szCs w:val="16"/>
        </w:rPr>
      </w:pPr>
    </w:p>
    <w:p w:rsidR="00F244A2" w:rsidRPr="003C2107" w:rsidRDefault="00F244A2" w:rsidP="00F244A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F244A2" w:rsidRPr="003C2107" w:rsidRDefault="00F244A2" w:rsidP="00F244A2">
      <w:pPr>
        <w:rPr>
          <w:rFonts w:ascii="TH NiramitIT๙" w:hAnsi="TH NiramitIT๙" w:cs="TH NiramitIT๙"/>
        </w:rPr>
      </w:pPr>
    </w:p>
    <w:p w:rsidR="00F244A2" w:rsidRPr="003C2107" w:rsidRDefault="00F244A2" w:rsidP="00F244A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>29 เดือน ตุลาคม พ.ศ.</w:t>
      </w:r>
      <w:r w:rsidRPr="003C2107">
        <w:rPr>
          <w:rFonts w:ascii="TH NiramitIT๙" w:hAnsi="TH NiramitIT๙" w:cs="TH NiramitIT๙"/>
          <w:cs/>
        </w:rPr>
        <w:t xml:space="preserve">  255</w:t>
      </w:r>
      <w:r>
        <w:rPr>
          <w:rFonts w:ascii="TH NiramitIT๙" w:hAnsi="TH NiramitIT๙" w:cs="TH NiramitIT๙" w:hint="cs"/>
          <w:cs/>
        </w:rPr>
        <w:t>8</w:t>
      </w:r>
    </w:p>
    <w:p w:rsidR="00F244A2" w:rsidRPr="003C2107" w:rsidRDefault="00F244A2" w:rsidP="00F244A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90170</wp:posOffset>
            </wp:positionV>
            <wp:extent cx="1363980" cy="714375"/>
            <wp:effectExtent l="19050" t="0" r="7620" b="0"/>
            <wp:wrapNone/>
            <wp:docPr id="15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F244A2" w:rsidRPr="003C2107" w:rsidRDefault="00F244A2" w:rsidP="00F244A2">
      <w:pPr>
        <w:jc w:val="center"/>
        <w:rPr>
          <w:rFonts w:ascii="TH NiramitIT๙" w:hAnsi="TH NiramitIT๙" w:cs="TH NiramitIT๙"/>
        </w:rPr>
      </w:pPr>
    </w:p>
    <w:p w:rsidR="00F244A2" w:rsidRPr="003C2107" w:rsidRDefault="00F244A2" w:rsidP="00F244A2">
      <w:pPr>
        <w:rPr>
          <w:rFonts w:ascii="TH NiramitIT๙" w:hAnsi="TH NiramitIT๙" w:cs="TH NiramitIT๙"/>
        </w:rPr>
      </w:pPr>
    </w:p>
    <w:p w:rsidR="00F244A2" w:rsidRPr="003C2107" w:rsidRDefault="00F244A2" w:rsidP="00F244A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  <w:t xml:space="preserve">     (นายธานินทร์    บือราแง)</w:t>
      </w:r>
    </w:p>
    <w:p w:rsidR="00F244A2" w:rsidRPr="003C2107" w:rsidRDefault="00F244A2" w:rsidP="00F244A2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   นายกเทศมนตรีตำบลยุโป</w:t>
      </w:r>
    </w:p>
    <w:p w:rsidR="00F244A2" w:rsidRPr="003C2107" w:rsidRDefault="00F244A2" w:rsidP="00F244A2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BF7E73" w:rsidRDefault="00BF7E73"/>
    <w:sectPr w:rsidR="00BF7E73" w:rsidSect="00BF7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244A2"/>
    <w:rsid w:val="00BF7E73"/>
    <w:rsid w:val="00F24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4A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2016-03-25T07:06:00Z</dcterms:created>
  <dcterms:modified xsi:type="dcterms:W3CDTF">2016-03-25T07:10:00Z</dcterms:modified>
</cp:coreProperties>
</file>