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400" w:rsidRDefault="00E07400" w:rsidP="00E07400">
      <w:pPr>
        <w:tabs>
          <w:tab w:val="left" w:pos="2980"/>
          <w:tab w:val="left" w:pos="3585"/>
        </w:tabs>
        <w:rPr>
          <w:rFonts w:ascii="TH NiramitIT๙" w:hAnsi="TH NiramitIT๙" w:cs="TH NiramitIT๙"/>
          <w:sz w:val="44"/>
          <w:szCs w:val="44"/>
        </w:rPr>
      </w:pPr>
      <w:r>
        <w:rPr>
          <w:rFonts w:ascii="TH NiramitIT๙" w:hAnsi="TH NiramitIT๙" w:cs="TH NiramitIT๙"/>
          <w:noProof/>
          <w:sz w:val="44"/>
          <w:szCs w:val="44"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-342900</wp:posOffset>
            </wp:positionV>
            <wp:extent cx="1428750" cy="1371600"/>
            <wp:effectExtent l="19050" t="0" r="0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 w:cs="TH NiramitIT๙"/>
          <w:sz w:val="44"/>
          <w:szCs w:val="44"/>
        </w:rPr>
        <w:tab/>
      </w:r>
      <w:r>
        <w:rPr>
          <w:rFonts w:ascii="TH NiramitIT๙" w:hAnsi="TH NiramitIT๙" w:cs="TH NiramitIT๙"/>
          <w:sz w:val="44"/>
          <w:szCs w:val="44"/>
        </w:rPr>
        <w:tab/>
        <w:t xml:space="preserve">     </w:t>
      </w:r>
    </w:p>
    <w:p w:rsidR="00E07400" w:rsidRDefault="00E07400" w:rsidP="00E07400">
      <w:pPr>
        <w:tabs>
          <w:tab w:val="left" w:pos="2980"/>
          <w:tab w:val="left" w:pos="3585"/>
        </w:tabs>
        <w:rPr>
          <w:rFonts w:ascii="TH NiramitIT๙" w:hAnsi="TH NiramitIT๙" w:cs="TH NiramitIT๙"/>
          <w:sz w:val="44"/>
          <w:szCs w:val="44"/>
        </w:rPr>
      </w:pPr>
    </w:p>
    <w:p w:rsidR="00E07400" w:rsidRPr="00A82CD6" w:rsidRDefault="00E07400" w:rsidP="00E07400">
      <w:pPr>
        <w:tabs>
          <w:tab w:val="left" w:pos="2980"/>
          <w:tab w:val="left" w:pos="3585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44"/>
          <w:szCs w:val="44"/>
          <w:cs/>
        </w:rPr>
        <w:t xml:space="preserve">                                           </w:t>
      </w:r>
      <w:r w:rsidRPr="00A82CD6">
        <w:rPr>
          <w:rFonts w:ascii="TH NiramitIT๙" w:hAnsi="TH NiramitIT๙" w:cs="TH NiramitIT๙"/>
          <w:cs/>
        </w:rPr>
        <w:t>สำเนาคู่ฉบับ</w:t>
      </w:r>
    </w:p>
    <w:p w:rsidR="00E07400" w:rsidRPr="00A82CD6" w:rsidRDefault="00E07400" w:rsidP="00E07400">
      <w:pPr>
        <w:rPr>
          <w:rFonts w:ascii="TH NiramitIT๙" w:hAnsi="TH NiramitIT๙" w:cs="TH NiramitIT๙"/>
        </w:rPr>
      </w:pPr>
      <w:r w:rsidRPr="00A82CD6">
        <w:rPr>
          <w:rFonts w:ascii="TH NiramitIT๙" w:hAnsi="TH NiramitIT๙" w:cs="TH NiramitIT๙"/>
        </w:rPr>
        <w:tab/>
      </w:r>
      <w:r w:rsidRPr="00A82CD6">
        <w:rPr>
          <w:rFonts w:ascii="TH NiramitIT๙" w:hAnsi="TH NiramitIT๙" w:cs="TH NiramitIT๙"/>
        </w:rPr>
        <w:tab/>
      </w:r>
      <w:r w:rsidRPr="00A82CD6">
        <w:rPr>
          <w:rFonts w:ascii="TH NiramitIT๙" w:hAnsi="TH NiramitIT๙" w:cs="TH NiramitIT๙"/>
        </w:rPr>
        <w:tab/>
        <w:t xml:space="preserve">               </w:t>
      </w:r>
      <w:r>
        <w:rPr>
          <w:rFonts w:ascii="TH NiramitIT๙" w:hAnsi="TH NiramitIT๙" w:cs="TH NiramitIT๙"/>
        </w:rPr>
        <w:t xml:space="preserve">  </w:t>
      </w:r>
      <w:r w:rsidRPr="00A82CD6">
        <w:rPr>
          <w:rFonts w:ascii="TH NiramitIT๙" w:hAnsi="TH NiramitIT๙" w:cs="TH NiramitIT๙"/>
        </w:rPr>
        <w:t xml:space="preserve">   </w:t>
      </w:r>
      <w:r w:rsidRPr="00A82CD6">
        <w:rPr>
          <w:rFonts w:ascii="TH NiramitIT๙" w:hAnsi="TH NiramitIT๙" w:cs="TH NiramitIT๙"/>
          <w:cs/>
        </w:rPr>
        <w:t>ประกาศเทศบาลตำบลยุโป</w:t>
      </w:r>
    </w:p>
    <w:p w:rsidR="00E07400" w:rsidRPr="00A82CD6" w:rsidRDefault="00E07400" w:rsidP="00E07400">
      <w:pPr>
        <w:rPr>
          <w:rFonts w:ascii="TH NiramitIT๙" w:hAnsi="TH NiramitIT๙" w:cs="TH NiramitIT๙"/>
        </w:rPr>
      </w:pPr>
      <w:r w:rsidRPr="00A82CD6">
        <w:rPr>
          <w:rFonts w:ascii="TH NiramitIT๙" w:hAnsi="TH NiramitIT๙" w:cs="TH NiramitIT๙"/>
          <w:cs/>
        </w:rPr>
        <w:t xml:space="preserve">                     เรื่อง  ประกาศใช้แผนการจัดหาพัสดุ ประจำปีงบประมาณ พ.ศ. 25</w:t>
      </w:r>
      <w:r>
        <w:rPr>
          <w:rFonts w:ascii="TH NiramitIT๙" w:hAnsi="TH NiramitIT๙" w:cs="TH NiramitIT๙" w:hint="cs"/>
          <w:cs/>
        </w:rPr>
        <w:t>60</w:t>
      </w:r>
    </w:p>
    <w:p w:rsidR="00E07400" w:rsidRPr="00D441AB" w:rsidRDefault="00E07400" w:rsidP="00E07400">
      <w:pPr>
        <w:rPr>
          <w:rFonts w:ascii="TH NiramitIT๙" w:hAnsi="TH NiramitIT๙" w:cs="TH NiramitIT๙"/>
          <w:sz w:val="16"/>
          <w:szCs w:val="16"/>
        </w:rPr>
      </w:pPr>
    </w:p>
    <w:p w:rsidR="00E07400" w:rsidRPr="00D441AB" w:rsidRDefault="00E07400" w:rsidP="00E07400">
      <w:pPr>
        <w:rPr>
          <w:rFonts w:ascii="TH NiramitIT๙" w:hAnsi="TH NiramitIT๙" w:cs="TH NiramitIT๙"/>
          <w:sz w:val="44"/>
          <w:szCs w:val="44"/>
        </w:rPr>
      </w:pP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  <w:t xml:space="preserve">   </w:t>
      </w:r>
      <w:r w:rsidRPr="00D441AB">
        <w:rPr>
          <w:rFonts w:ascii="TH NiramitIT๙" w:hAnsi="TH NiramitIT๙" w:cs="TH NiramitIT๙"/>
          <w:sz w:val="44"/>
          <w:szCs w:val="44"/>
        </w:rPr>
        <w:tab/>
        <w:t xml:space="preserve">   ***************</w:t>
      </w:r>
    </w:p>
    <w:p w:rsidR="00E07400" w:rsidRPr="00D441AB" w:rsidRDefault="00E07400" w:rsidP="00E07400">
      <w:pPr>
        <w:jc w:val="both"/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  <w:cs/>
        </w:rPr>
        <w:t>ตามหนังสือที่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มท  0313.4/ว 1500    ลงวันที่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25  มิถุนายน  2542 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เรื่อง คำแนะนำเกี่ยวกับการบริหารงานพัสดุขององค์กรปกครองส่วนท้องถิ่น  คณะรัฐมนตรีได้มีมติ  เมื่อวันที่  30  มีนาคม  2536  เห็นชอบเกี่ยวกับมาตรการปรับปรุงข้อมูลเพื่อตรวจสอบการบริหารงบประมาณของส่วนราชการ</w:t>
      </w:r>
    </w:p>
    <w:p w:rsidR="00E07400" w:rsidRPr="00D441AB" w:rsidRDefault="00E07400" w:rsidP="00E07400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441AB">
        <w:rPr>
          <w:rFonts w:ascii="TH NiramitIT๙" w:hAnsi="TH NiramitIT๙" w:cs="TH NiramitIT๙"/>
          <w:cs/>
        </w:rPr>
        <w:t xml:space="preserve">        </w:t>
      </w:r>
      <w:r w:rsidRPr="00D441AB">
        <w:rPr>
          <w:rFonts w:ascii="TH NiramitIT๙" w:hAnsi="TH NiramitIT๙" w:cs="TH NiramitIT๙"/>
          <w:cs/>
        </w:rPr>
        <w:tab/>
      </w:r>
    </w:p>
    <w:p w:rsidR="00E07400" w:rsidRPr="00D441AB" w:rsidRDefault="00E07400" w:rsidP="00E07400">
      <w:pPr>
        <w:ind w:right="-180"/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เทศบาล</w:t>
      </w:r>
      <w:r w:rsidRPr="00D441AB">
        <w:rPr>
          <w:rFonts w:ascii="TH NiramitIT๙" w:hAnsi="TH NiramitIT๙" w:cs="TH NiramitIT๙"/>
          <w:cs/>
        </w:rPr>
        <w:t>ตำบลยุโป ได้ดำเนินการจัดทำแผนการจัดหาพัสดุประจำปีงบประมาณ พ.ศ.255</w:t>
      </w:r>
      <w:r>
        <w:rPr>
          <w:rFonts w:ascii="TH NiramitIT๙" w:hAnsi="TH NiramitIT๙" w:cs="TH NiramitIT๙" w:hint="cs"/>
          <w:cs/>
        </w:rPr>
        <w:t>9</w:t>
      </w:r>
      <w:r w:rsidRPr="00D441AB">
        <w:rPr>
          <w:rFonts w:ascii="TH NiramitIT๙" w:hAnsi="TH NiramitIT๙" w:cs="TH NiramitIT๙"/>
          <w:cs/>
        </w:rPr>
        <w:t xml:space="preserve">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ซึ่งจะทำให้เกิดความโปร่งใสในการป</w:t>
      </w:r>
      <w:r>
        <w:rPr>
          <w:rFonts w:ascii="TH NiramitIT๙" w:hAnsi="TH NiramitIT๙" w:cs="TH NiramitIT๙" w:hint="cs"/>
          <w:cs/>
        </w:rPr>
        <w:t>ฏิ</w:t>
      </w:r>
      <w:r w:rsidRPr="00D441AB">
        <w:rPr>
          <w:rFonts w:ascii="TH NiramitIT๙" w:hAnsi="TH NiramitIT๙" w:cs="TH NiramitIT๙"/>
          <w:cs/>
        </w:rPr>
        <w:t xml:space="preserve">บัติงาน และเพื่อให้สอดคล้องกับพระราชบัญญัติข้อมูลข่าวสารของราชการ พ.ศ. 2540  </w:t>
      </w:r>
      <w:r>
        <w:rPr>
          <w:rFonts w:ascii="TH NiramitIT๙" w:hAnsi="TH NiramitIT๙" w:cs="TH NiramitIT๙" w:hint="cs"/>
          <w:cs/>
        </w:rPr>
        <w:t>เทศบาลตำบลยุโป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จึงขอประกาศแผน</w:t>
      </w:r>
      <w:r>
        <w:rPr>
          <w:rFonts w:ascii="TH NiramitIT๙" w:hAnsi="TH NiramitIT๙" w:cs="TH NiramitIT๙" w:hint="cs"/>
          <w:cs/>
        </w:rPr>
        <w:t>การจัดหาพัสดุ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</w:t>
      </w:r>
      <w:r w:rsidRPr="00D441AB">
        <w:rPr>
          <w:rFonts w:ascii="TH NiramitIT๙" w:hAnsi="TH NiramitIT๙" w:cs="TH NiramitIT๙"/>
          <w:cs/>
        </w:rPr>
        <w:t>ประจำปีงบประมาณ  พ.ศ.  25</w:t>
      </w:r>
      <w:r>
        <w:rPr>
          <w:rFonts w:ascii="TH NiramitIT๙" w:hAnsi="TH NiramitIT๙" w:cs="TH NiramitIT๙" w:hint="cs"/>
          <w:cs/>
        </w:rPr>
        <w:t>60</w:t>
      </w:r>
      <w:r w:rsidRPr="00D441AB">
        <w:rPr>
          <w:rFonts w:ascii="TH NiramitIT๙" w:hAnsi="TH NiramitIT๙" w:cs="TH NiramitIT๙"/>
          <w:cs/>
        </w:rPr>
        <w:t xml:space="preserve">  ตามแบบ ผด. 2  ตามรายละเอียดแนบท้ายนี้</w:t>
      </w:r>
    </w:p>
    <w:p w:rsidR="00E07400" w:rsidRPr="00D441AB" w:rsidRDefault="00E07400" w:rsidP="00E07400">
      <w:pPr>
        <w:rPr>
          <w:rFonts w:ascii="TH NiramitIT๙" w:hAnsi="TH NiramitIT๙" w:cs="TH NiramitIT๙"/>
          <w:sz w:val="16"/>
          <w:szCs w:val="16"/>
        </w:rPr>
      </w:pPr>
    </w:p>
    <w:p w:rsidR="00E07400" w:rsidRPr="00D441AB" w:rsidRDefault="00E07400" w:rsidP="00E07400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>จึงประกาศให้ประชาชนทราบโดยทั่วไป</w:t>
      </w:r>
    </w:p>
    <w:p w:rsidR="00E07400" w:rsidRPr="00D441AB" w:rsidRDefault="00E07400" w:rsidP="00E07400">
      <w:pPr>
        <w:rPr>
          <w:rFonts w:ascii="TH NiramitIT๙" w:hAnsi="TH NiramitIT๙" w:cs="TH NiramitIT๙"/>
        </w:rPr>
      </w:pPr>
    </w:p>
    <w:p w:rsidR="00E07400" w:rsidRPr="00D441AB" w:rsidRDefault="00E07400" w:rsidP="00E07400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  <w:cs/>
        </w:rPr>
        <w:t xml:space="preserve">ประกาศ  ณ  วันที่  </w:t>
      </w:r>
      <w:r>
        <w:rPr>
          <w:rFonts w:ascii="TH NiramitIT๙" w:hAnsi="TH NiramitIT๙" w:cs="TH NiramitIT๙" w:hint="cs"/>
          <w:cs/>
        </w:rPr>
        <w:t xml:space="preserve">7 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ตุลาคม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พ.ศ.</w:t>
      </w:r>
      <w:r w:rsidRPr="00D441AB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9</w:t>
      </w:r>
    </w:p>
    <w:p w:rsidR="00E07400" w:rsidRPr="00D441AB" w:rsidRDefault="00E07400" w:rsidP="00E07400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128905</wp:posOffset>
            </wp:positionV>
            <wp:extent cx="1363980" cy="714375"/>
            <wp:effectExtent l="19050" t="0" r="7620" b="0"/>
            <wp:wrapNone/>
            <wp:docPr id="1" name="Picture 8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2907030</wp:posOffset>
            </wp:positionH>
            <wp:positionV relativeFrom="paragraph">
              <wp:posOffset>6733540</wp:posOffset>
            </wp:positionV>
            <wp:extent cx="1363980" cy="716280"/>
            <wp:effectExtent l="19050" t="0" r="7620" b="0"/>
            <wp:wrapNone/>
            <wp:docPr id="7" name="Picture 7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</w:p>
    <w:p w:rsidR="00E07400" w:rsidRPr="00D441AB" w:rsidRDefault="00E07400" w:rsidP="00E07400">
      <w:pPr>
        <w:jc w:val="center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4867275</wp:posOffset>
            </wp:positionH>
            <wp:positionV relativeFrom="paragraph">
              <wp:posOffset>9424035</wp:posOffset>
            </wp:positionV>
            <wp:extent cx="1363980" cy="716280"/>
            <wp:effectExtent l="19050" t="0" r="7620" b="0"/>
            <wp:wrapNone/>
            <wp:docPr id="5" name="Picture 5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 w:cs="TH NiramitIT๙" w:hint="cs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4867275</wp:posOffset>
            </wp:positionH>
            <wp:positionV relativeFrom="paragraph">
              <wp:posOffset>9424035</wp:posOffset>
            </wp:positionV>
            <wp:extent cx="1363980" cy="716280"/>
            <wp:effectExtent l="19050" t="0" r="7620" b="0"/>
            <wp:wrapNone/>
            <wp:docPr id="4" name="Picture 4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7400" w:rsidRPr="00D441AB" w:rsidRDefault="00E07400" w:rsidP="00E07400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4867275</wp:posOffset>
            </wp:positionH>
            <wp:positionV relativeFrom="paragraph">
              <wp:posOffset>9424035</wp:posOffset>
            </wp:positionV>
            <wp:extent cx="1363980" cy="716280"/>
            <wp:effectExtent l="19050" t="0" r="7620" b="0"/>
            <wp:wrapNone/>
            <wp:docPr id="3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</w:p>
    <w:p w:rsidR="00E07400" w:rsidRPr="00D441AB" w:rsidRDefault="00E07400" w:rsidP="00E07400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 xml:space="preserve">    </w:t>
      </w:r>
      <w:r>
        <w:rPr>
          <w:rFonts w:ascii="TH NiramitIT๙" w:hAnsi="TH NiramitIT๙" w:cs="TH NiramitIT๙" w:hint="cs"/>
          <w:cs/>
        </w:rPr>
        <w:t xml:space="preserve">    </w:t>
      </w:r>
      <w:r w:rsidRPr="00D441AB">
        <w:rPr>
          <w:rFonts w:ascii="TH NiramitIT๙" w:hAnsi="TH NiramitIT๙" w:cs="TH NiramitIT๙"/>
          <w:cs/>
        </w:rPr>
        <w:t xml:space="preserve"> (นาย</w:t>
      </w:r>
      <w:proofErr w:type="spellStart"/>
      <w:r>
        <w:rPr>
          <w:rFonts w:ascii="TH NiramitIT๙" w:hAnsi="TH NiramitIT๙" w:cs="TH NiramitIT๙" w:hint="cs"/>
          <w:cs/>
        </w:rPr>
        <w:t>ธานินทร์</w:t>
      </w:r>
      <w:proofErr w:type="spellEnd"/>
      <w:r>
        <w:rPr>
          <w:rFonts w:ascii="TH NiramitIT๙" w:hAnsi="TH NiramitIT๙" w:cs="TH NiramitIT๙" w:hint="cs"/>
          <w:cs/>
        </w:rPr>
        <w:t xml:space="preserve">      </w:t>
      </w:r>
      <w:proofErr w:type="spellStart"/>
      <w:r>
        <w:rPr>
          <w:rFonts w:ascii="TH NiramitIT๙" w:hAnsi="TH NiramitIT๙" w:cs="TH NiramitIT๙" w:hint="cs"/>
          <w:cs/>
        </w:rPr>
        <w:t>บือ</w:t>
      </w:r>
      <w:proofErr w:type="spellEnd"/>
      <w:r>
        <w:rPr>
          <w:rFonts w:ascii="TH NiramitIT๙" w:hAnsi="TH NiramitIT๙" w:cs="TH NiramitIT๙" w:hint="cs"/>
          <w:cs/>
        </w:rPr>
        <w:t>ราแง</w:t>
      </w:r>
      <w:r w:rsidRPr="00D441AB">
        <w:rPr>
          <w:rFonts w:ascii="TH NiramitIT๙" w:hAnsi="TH NiramitIT๙" w:cs="TH NiramitIT๙"/>
          <w:cs/>
        </w:rPr>
        <w:t>)</w:t>
      </w:r>
    </w:p>
    <w:p w:rsidR="00E07400" w:rsidRPr="00D441AB" w:rsidRDefault="00E07400" w:rsidP="00E07400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 xml:space="preserve">         </w:t>
      </w:r>
      <w:r>
        <w:rPr>
          <w:rFonts w:ascii="TH NiramitIT๙" w:hAnsi="TH NiramitIT๙" w:cs="TH NiramitIT๙" w:hint="cs"/>
          <w:cs/>
        </w:rPr>
        <w:t xml:space="preserve">           </w:t>
      </w:r>
      <w:r w:rsidRPr="00D441AB">
        <w:rPr>
          <w:rFonts w:ascii="TH NiramitIT๙" w:hAnsi="TH NiramitIT๙" w:cs="TH NiramitIT๙"/>
          <w:cs/>
        </w:rPr>
        <w:t xml:space="preserve"> นายก</w:t>
      </w:r>
      <w:r>
        <w:rPr>
          <w:rFonts w:ascii="TH NiramitIT๙" w:hAnsi="TH NiramitIT๙" w:cs="TH NiramitIT๙" w:hint="cs"/>
          <w:cs/>
        </w:rPr>
        <w:t>เทศมนตรีตำ</w:t>
      </w:r>
      <w:r w:rsidRPr="00D441AB">
        <w:rPr>
          <w:rFonts w:ascii="TH NiramitIT๙" w:hAnsi="TH NiramitIT๙" w:cs="TH NiramitIT๙"/>
          <w:cs/>
        </w:rPr>
        <w:t>บลยุโป</w:t>
      </w:r>
    </w:p>
    <w:p w:rsidR="00E07400" w:rsidRPr="00D441AB" w:rsidRDefault="00E07400" w:rsidP="00E07400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E07400" w:rsidRDefault="00E07400" w:rsidP="00E07400">
      <w:pPr>
        <w:ind w:firstLine="1260"/>
        <w:rPr>
          <w:rFonts w:ascii="TH NiramitIT๙" w:hAnsi="TH NiramitIT๙" w:cs="TH NiramitIT๙" w:hint="cs"/>
        </w:rPr>
      </w:pPr>
    </w:p>
    <w:p w:rsidR="00E07400" w:rsidRDefault="00E07400" w:rsidP="00E07400">
      <w:pPr>
        <w:ind w:firstLine="1260"/>
        <w:rPr>
          <w:rFonts w:ascii="TH NiramitIT๙" w:hAnsi="TH NiramitIT๙" w:cs="TH NiramitIT๙" w:hint="cs"/>
        </w:rPr>
      </w:pPr>
    </w:p>
    <w:p w:rsidR="00E07400" w:rsidRDefault="00E07400" w:rsidP="00E07400">
      <w:pPr>
        <w:ind w:firstLine="1260"/>
        <w:rPr>
          <w:rFonts w:ascii="TH NiramitIT๙" w:hAnsi="TH NiramitIT๙" w:cs="TH NiramitIT๙" w:hint="cs"/>
        </w:rPr>
      </w:pPr>
    </w:p>
    <w:p w:rsidR="00E07400" w:rsidRDefault="00E07400" w:rsidP="00E07400">
      <w:pPr>
        <w:ind w:firstLine="126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noProof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4867275</wp:posOffset>
            </wp:positionH>
            <wp:positionV relativeFrom="paragraph">
              <wp:posOffset>9424035</wp:posOffset>
            </wp:positionV>
            <wp:extent cx="1363980" cy="716280"/>
            <wp:effectExtent l="19050" t="0" r="7620" b="0"/>
            <wp:wrapNone/>
            <wp:docPr id="6" name="Picture 6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7400" w:rsidRDefault="00E07400" w:rsidP="00E07400">
      <w:pPr>
        <w:ind w:firstLine="1260"/>
        <w:rPr>
          <w:rFonts w:ascii="TH NiramitIT๙" w:hAnsi="TH NiramitIT๙" w:cs="TH NiramitIT๙" w:hint="cs"/>
          <w:cs/>
        </w:rPr>
      </w:pPr>
    </w:p>
    <w:sectPr w:rsidR="00E07400" w:rsidSect="005629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07400"/>
    <w:rsid w:val="00562923"/>
    <w:rsid w:val="00E07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40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2017-06-15T06:30:00Z</dcterms:created>
  <dcterms:modified xsi:type="dcterms:W3CDTF">2017-06-15T06:34:00Z</dcterms:modified>
</cp:coreProperties>
</file>