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4F6" w:rsidRPr="00737A67" w:rsidRDefault="00E674F6" w:rsidP="00E674F6">
      <w:pPr>
        <w:rPr>
          <w:rFonts w:ascii="Angsana New" w:hAnsi="Angsana New"/>
          <w:sz w:val="16"/>
          <w:szCs w:val="16"/>
        </w:rPr>
      </w:pPr>
      <w:r>
        <w:rPr>
          <w:rFonts w:ascii="Angsana New" w:hAnsi="Angsana New"/>
          <w:noProof/>
          <w:sz w:val="16"/>
          <w:szCs w:val="16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2433320</wp:posOffset>
            </wp:positionH>
            <wp:positionV relativeFrom="paragraph">
              <wp:posOffset>-148590</wp:posOffset>
            </wp:positionV>
            <wp:extent cx="1140460" cy="1255395"/>
            <wp:effectExtent l="19050" t="0" r="2540" b="0"/>
            <wp:wrapNone/>
            <wp:docPr id="83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74F6" w:rsidRPr="004E454B" w:rsidRDefault="00E674F6" w:rsidP="00E674F6">
      <w:pPr>
        <w:rPr>
          <w:rFonts w:ascii="Angsana New" w:hAnsi="Angsana New"/>
          <w:sz w:val="20"/>
          <w:szCs w:val="20"/>
        </w:rPr>
      </w:pPr>
    </w:p>
    <w:p w:rsidR="00E674F6" w:rsidRDefault="00E674F6" w:rsidP="00E674F6">
      <w:pPr>
        <w:rPr>
          <w:rFonts w:ascii="Angsana New" w:hAnsi="Angsana New"/>
          <w:sz w:val="32"/>
          <w:szCs w:val="32"/>
        </w:rPr>
      </w:pPr>
    </w:p>
    <w:p w:rsidR="00E674F6" w:rsidRPr="004E454B" w:rsidRDefault="00E674F6" w:rsidP="00E674F6">
      <w:pPr>
        <w:rPr>
          <w:rFonts w:ascii="Angsana New" w:hAnsi="Angsana New"/>
          <w:sz w:val="20"/>
          <w:szCs w:val="20"/>
        </w:rPr>
      </w:pPr>
    </w:p>
    <w:p w:rsidR="00E674F6" w:rsidRPr="00C82E58" w:rsidRDefault="00E674F6" w:rsidP="00E674F6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  <w:r>
        <w:rPr>
          <w:rFonts w:ascii="Angsana New" w:hAnsi="Angsana New"/>
          <w:b/>
          <w:bCs/>
          <w:sz w:val="40"/>
          <w:szCs w:val="40"/>
        </w:rPr>
        <w:t xml:space="preserve">  </w:t>
      </w:r>
    </w:p>
    <w:p w:rsidR="00E674F6" w:rsidRPr="00A25647" w:rsidRDefault="00E674F6" w:rsidP="00E674F6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ประกาศ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สภาเทศบาล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E674F6" w:rsidRPr="00A25647" w:rsidRDefault="00E674F6" w:rsidP="00E674F6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เรื่อง   เรียกประชุมสภา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25647"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(สมัยแรก)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/>
          <w:sz w:val="32"/>
          <w:szCs w:val="32"/>
        </w:rPr>
        <w:t>1</w:t>
      </w:r>
      <w:r w:rsidRPr="00A25647">
        <w:rPr>
          <w:rFonts w:ascii="TH NiramitIT๙" w:hAnsi="TH NiramitIT๙" w:cs="TH NiramitIT๙"/>
          <w:sz w:val="32"/>
          <w:szCs w:val="32"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>/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25</w:t>
      </w:r>
      <w:r>
        <w:rPr>
          <w:rFonts w:ascii="TH NiramitIT๙" w:hAnsi="TH NiramitIT๙" w:cs="TH NiramitIT๙"/>
          <w:sz w:val="32"/>
          <w:szCs w:val="32"/>
        </w:rPr>
        <w:t>60</w:t>
      </w:r>
    </w:p>
    <w:p w:rsidR="00E674F6" w:rsidRPr="00A25647" w:rsidRDefault="00E674F6" w:rsidP="00E674F6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E674F6" w:rsidRPr="005C22B2" w:rsidRDefault="00E674F6" w:rsidP="00E674F6">
      <w:pPr>
        <w:rPr>
          <w:rFonts w:ascii="TH NiramitIT๙" w:hAnsi="TH NiramitIT๙" w:cs="TH NiramitIT๙"/>
          <w:sz w:val="20"/>
          <w:szCs w:val="20"/>
        </w:rPr>
      </w:pPr>
    </w:p>
    <w:p w:rsidR="00E674F6" w:rsidRPr="00A47339" w:rsidRDefault="00E674F6" w:rsidP="00E674F6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ตามพระราชบัญญัติ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 พ.ศ. 2496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แก้ไขเพิ่มเติมจนถึง (ฉบับที่ </w:t>
      </w:r>
      <w:r>
        <w:rPr>
          <w:rFonts w:ascii="TH NiramitIT๙" w:hAnsi="TH NiramitIT๙" w:cs="TH NiramitIT๙" w:hint="cs"/>
          <w:sz w:val="32"/>
          <w:szCs w:val="32"/>
          <w:cs/>
        </w:rPr>
        <w:t>13</w:t>
      </w:r>
      <w:r w:rsidRPr="005C22B2">
        <w:rPr>
          <w:rFonts w:ascii="TH NiramitIT๙" w:hAnsi="TH NiramitIT๙" w:cs="TH NiramitIT๙"/>
          <w:sz w:val="32"/>
          <w:szCs w:val="32"/>
          <w:cs/>
        </w:rPr>
        <w:t>) พ.ศ.25</w:t>
      </w:r>
      <w:r>
        <w:rPr>
          <w:rFonts w:ascii="TH NiramitIT๙" w:hAnsi="TH NiramitIT๙" w:cs="TH NiramitIT๙" w:hint="cs"/>
          <w:sz w:val="32"/>
          <w:szCs w:val="32"/>
          <w:cs/>
        </w:rPr>
        <w:t>52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มาตรา 24 ในปีหนึ่งให้มีสมัยประชุมสามัญสี่สมัย สมัยประชุมสามัญครั้งแรกและวันเริ่มประชุมสามัญประจำปีให้สภาเทศบาลกำหนด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และตามข้อบังคับกระทรวงมหาดไทย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ว่าด้วยการประชุมสภาท้องถิ่น พ.ศ.2547 </w:t>
      </w:r>
      <w:r>
        <w:rPr>
          <w:rFonts w:ascii="TH NiramitIT๙" w:hAnsi="TH NiramitIT๙" w:cs="TH NiramitIT๙" w:hint="cs"/>
          <w:sz w:val="32"/>
          <w:szCs w:val="32"/>
          <w:cs/>
        </w:rPr>
        <w:t>และแก้ไขเพิ่มเติม (ฉบับที่ 2) พ.ศ.2554  หมวด 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ข้อ 22 </w:t>
      </w:r>
      <w:r>
        <w:rPr>
          <w:rFonts w:ascii="TH NiramitIT๙" w:hAnsi="TH NiramitIT๙" w:cs="TH NiramitIT๙" w:hint="cs"/>
          <w:sz w:val="32"/>
          <w:szCs w:val="32"/>
          <w:cs/>
        </w:rPr>
        <w:t>การเรียกประชุมสภาท้องถิ่นตาม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 ระบุเหตุอันรีบด่วนในหนังสือ นั้นด้วย</w:t>
      </w:r>
    </w:p>
    <w:p w:rsidR="00E674F6" w:rsidRPr="005C22B2" w:rsidRDefault="00E674F6" w:rsidP="00E674F6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E674F6" w:rsidRPr="005C22B2" w:rsidRDefault="00E674F6" w:rsidP="00E674F6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อาศัยอำนาจ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ตามความในระเบียบกระทรวงมหาดไทย ว่าด้วยข้อบังคับการประชุมสภา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ท้องถิ่น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พ.ศ.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2547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และแก้ไขเพิ่มเติมถึง (ฉบับที่ 2)  พ.ศ. 2554  หมวด 2  การประชุม  ข้อ 22  ประกอบ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กับมติสภา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สมัย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สมัยที่ 1 /255</w:t>
      </w:r>
      <w:r>
        <w:rPr>
          <w:rFonts w:ascii="TH NiramitIT๙" w:hAnsi="TH NiramitIT๙" w:cs="TH NiramitIT๙"/>
          <w:spacing w:val="-4"/>
          <w:sz w:val="32"/>
          <w:szCs w:val="32"/>
        </w:rPr>
        <w:t>9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1)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เมื่อวันที่  </w:t>
      </w:r>
      <w:r>
        <w:rPr>
          <w:rFonts w:ascii="TH NiramitIT๙" w:hAnsi="TH NiramitIT๙" w:cs="TH NiramitIT๙"/>
          <w:sz w:val="32"/>
          <w:szCs w:val="32"/>
        </w:rPr>
        <w:t>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กุมภาพันธ์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/>
          <w:sz w:val="32"/>
          <w:szCs w:val="32"/>
        </w:rPr>
        <w:t xml:space="preserve">9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ประจำปี(สมัยแรก)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>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/ 25</w:t>
      </w:r>
      <w:r>
        <w:rPr>
          <w:rFonts w:ascii="TH NiramitIT๙" w:hAnsi="TH NiramitIT๙" w:cs="TH NiramitIT๙"/>
          <w:sz w:val="32"/>
          <w:szCs w:val="32"/>
        </w:rPr>
        <w:t>60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ตั้งแต่วันที่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>1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กุมภาพันธ์  - 2  มีนาคม   2560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โดย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มีกำหนดสมัยประชุมไม่เกิน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30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วัน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ณ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หมู่ที่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 </w:t>
      </w:r>
      <w:r w:rsidRPr="005C22B2">
        <w:rPr>
          <w:rFonts w:ascii="TH NiramitIT๙" w:hAnsi="TH NiramitIT๙" w:cs="TH NiramitIT๙"/>
          <w:sz w:val="32"/>
          <w:szCs w:val="32"/>
          <w:cs/>
        </w:rPr>
        <w:t>อำเภอเมืองยะลา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ดังกล่าวได้ 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ได้ตั้งแต่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บัดนี้เป็นต้นไป</w:t>
      </w:r>
    </w:p>
    <w:p w:rsidR="00E674F6" w:rsidRPr="005C22B2" w:rsidRDefault="00E674F6" w:rsidP="00E674F6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E674F6" w:rsidRPr="005C22B2" w:rsidRDefault="00E674F6" w:rsidP="00E674F6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E674F6" w:rsidRPr="005C22B2" w:rsidRDefault="00E674F6" w:rsidP="00E674F6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E674F6" w:rsidRPr="005C22B2" w:rsidRDefault="00E674F6" w:rsidP="00E674F6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16 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มกราคม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2560</w:t>
      </w:r>
    </w:p>
    <w:p w:rsidR="00E674F6" w:rsidRPr="005C22B2" w:rsidRDefault="00E674F6" w:rsidP="00E674F6">
      <w:pPr>
        <w:rPr>
          <w:rFonts w:ascii="TH NiramitIT๙" w:hAnsi="TH NiramitIT๙" w:cs="TH NiramitIT๙"/>
          <w:sz w:val="20"/>
          <w:szCs w:val="20"/>
        </w:rPr>
      </w:pPr>
    </w:p>
    <w:p w:rsidR="00E674F6" w:rsidRPr="00DE553E" w:rsidRDefault="00E674F6" w:rsidP="00E674F6">
      <w:pPr>
        <w:rPr>
          <w:rFonts w:ascii="TH NiramitIT๙" w:hAnsi="TH NiramitIT๙" w:cs="TH NiramitIT๙"/>
          <w:sz w:val="16"/>
          <w:szCs w:val="16"/>
        </w:rPr>
      </w:pPr>
    </w:p>
    <w:p w:rsidR="00E674F6" w:rsidRPr="005C22B2" w:rsidRDefault="00E674F6" w:rsidP="00E674F6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="00573EF5"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ประยูร   </w:t>
      </w:r>
      <w:proofErr w:type="spellStart"/>
      <w:r w:rsidR="00573EF5"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E674F6" w:rsidRPr="005C22B2" w:rsidRDefault="00E674F6" w:rsidP="00E674F6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E674F6" w:rsidRDefault="00E674F6" w:rsidP="00E674F6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E674F6" w:rsidRDefault="00E674F6" w:rsidP="00E674F6">
      <w:pPr>
        <w:rPr>
          <w:rFonts w:ascii="TH NiramitIT๙" w:hAnsi="TH NiramitIT๙" w:cs="TH NiramitIT๙"/>
          <w:sz w:val="32"/>
          <w:szCs w:val="32"/>
        </w:rPr>
      </w:pPr>
    </w:p>
    <w:p w:rsidR="00E674F6" w:rsidRDefault="00E674F6" w:rsidP="00E674F6">
      <w:pPr>
        <w:rPr>
          <w:rFonts w:ascii="Angsana New" w:hAnsi="Angsana New"/>
          <w:b/>
          <w:bCs/>
          <w:noProof/>
          <w:sz w:val="16"/>
          <w:szCs w:val="16"/>
          <w:lang w:eastAsia="en-US"/>
        </w:rPr>
      </w:pPr>
    </w:p>
    <w:p w:rsidR="00154264" w:rsidRDefault="00154264"/>
    <w:sectPr w:rsidR="00154264" w:rsidSect="00402095">
      <w:pgSz w:w="11906" w:h="16838"/>
      <w:pgMar w:top="851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E674F6"/>
    <w:rsid w:val="00154264"/>
    <w:rsid w:val="00402095"/>
    <w:rsid w:val="00573EF5"/>
    <w:rsid w:val="00D210D2"/>
    <w:rsid w:val="00E674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4F6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3</cp:revision>
  <dcterms:created xsi:type="dcterms:W3CDTF">2017-01-17T07:25:00Z</dcterms:created>
  <dcterms:modified xsi:type="dcterms:W3CDTF">2017-01-23T07:48:00Z</dcterms:modified>
</cp:coreProperties>
</file>